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0574" w14:textId="77777777" w:rsidR="00161FA8" w:rsidRDefault="00543DDA">
      <w:pPr>
        <w:pStyle w:val="Heading1"/>
      </w:pPr>
      <w:r>
        <w:t>Missing Child Policy</w:t>
      </w:r>
    </w:p>
    <w:p w14:paraId="567B0812" w14:textId="77777777" w:rsidR="00161FA8" w:rsidRDefault="00543DDA">
      <w:pPr>
        <w:pStyle w:val="Heading2"/>
      </w:pPr>
      <w:r>
        <w:t>Policy Statement</w:t>
      </w:r>
    </w:p>
    <w:p w14:paraId="48F18353" w14:textId="77CE181C" w:rsidR="00161FA8" w:rsidRDefault="005D1568">
      <w:r>
        <w:t>Roxwell Pre-school</w:t>
      </w:r>
      <w:r w:rsidR="00543DDA">
        <w:t xml:space="preserve"> is committed to ensuring the safety and wellbeing of all children in our care. We take every precaution to prevent a child from going missing and have clear procedures to follow should an incident occur. This policy is in line with the Early Years Foundation Stage (EYFS) Statutory Framework and local safeguarding guidance.</w:t>
      </w:r>
    </w:p>
    <w:p w14:paraId="7447F525" w14:textId="77777777" w:rsidR="00161FA8" w:rsidRDefault="00543DDA">
      <w:pPr>
        <w:pStyle w:val="Heading2"/>
      </w:pPr>
      <w:r>
        <w:t>1. Aims</w:t>
      </w:r>
    </w:p>
    <w:p w14:paraId="07947F29" w14:textId="77777777" w:rsidR="00161FA8" w:rsidRDefault="00543DDA">
      <w:r>
        <w:t>• To prevent any child from becoming lost or going missing.</w:t>
      </w:r>
      <w:r>
        <w:br/>
        <w:t>• To ensure a prompt and effective response if a child does go missing.</w:t>
      </w:r>
      <w:r>
        <w:br/>
        <w:t>• To keep all children safe through robust supervision and risk assessment procedures.</w:t>
      </w:r>
      <w:r>
        <w:br/>
        <w:t>• To maintain clear communication with parents, carers, and relevant authorities.</w:t>
      </w:r>
    </w:p>
    <w:p w14:paraId="66DEFEF7" w14:textId="77777777" w:rsidR="00161FA8" w:rsidRDefault="00543DDA">
      <w:pPr>
        <w:pStyle w:val="Heading2"/>
      </w:pPr>
      <w:r>
        <w:t>2. Preventative Measures</w:t>
      </w:r>
    </w:p>
    <w:p w14:paraId="13E836FB" w14:textId="77777777" w:rsidR="00161FA8" w:rsidRDefault="00543DDA">
      <w:r>
        <w:t>• Staff maintain appropriate ratios at all times in accordance with EYFS requirements.</w:t>
      </w:r>
      <w:r>
        <w:br/>
        <w:t>• Registers are taken on arrival, during transitions, and before departure.</w:t>
      </w:r>
      <w:r>
        <w:br/>
        <w:t>• Children are always supervised — both indoors and outdoors.</w:t>
      </w:r>
      <w:r>
        <w:br/>
        <w:t>• Secure boundaries and childproof locks are used where appropriate.</w:t>
      </w:r>
      <w:r>
        <w:br/>
        <w:t>• Headcounts are conducted before and after transitions, outdoor play, and outings.</w:t>
      </w:r>
      <w:r>
        <w:br/>
        <w:t>• Staff are trained to maintain awareness and vigilance at all times.</w:t>
      </w:r>
    </w:p>
    <w:p w14:paraId="4E91E837" w14:textId="77777777" w:rsidR="00161FA8" w:rsidRDefault="00543DDA">
      <w:pPr>
        <w:pStyle w:val="Heading2"/>
      </w:pPr>
      <w:r>
        <w:t>3. Procedures if a Child Goes Missing on the Premises</w:t>
      </w:r>
    </w:p>
    <w:p w14:paraId="4E866630" w14:textId="0656BBD8" w:rsidR="00161FA8" w:rsidRDefault="00543DDA">
      <w:r>
        <w:t>If a child cannot be located:</w:t>
      </w:r>
      <w:r>
        <w:br/>
        <w:t>1. The member of staff noticing the absence must immediately inform the Manager.</w:t>
      </w:r>
      <w:r>
        <w:br/>
        <w:t>2. The setting will be secured to prevent other children from leaving.</w:t>
      </w:r>
      <w:r>
        <w:br/>
        <w:t>3. Staff will conduct a thorough search of the premises, including all rooms, outdoor areas, and hiding places.</w:t>
      </w:r>
      <w:r>
        <w:br/>
        <w:t>4. If the child is not found within 10 minutes, the Manager will:</w:t>
      </w:r>
      <w:r>
        <w:br/>
        <w:t xml:space="preserve">   • Contact the child’s parents/carers.</w:t>
      </w:r>
      <w:r>
        <w:br/>
        <w:t xml:space="preserve">   • Call the Police (999) to report a missing child.</w:t>
      </w:r>
      <w:r>
        <w:br/>
        <w:t>5. Staff will continue searching until the Police arrive.</w:t>
      </w:r>
      <w:r>
        <w:br/>
        <w:t>6. Ofsted and the Local Safeguarding Children Partnership (LSCP) will be informed as soon as possible.</w:t>
      </w:r>
    </w:p>
    <w:p w14:paraId="150B21F9" w14:textId="77777777" w:rsidR="00161FA8" w:rsidRDefault="00543DDA">
      <w:pPr>
        <w:pStyle w:val="Heading2"/>
      </w:pPr>
      <w:r>
        <w:t>4. Procedures if a Child Goes Missing on an Outing</w:t>
      </w:r>
    </w:p>
    <w:p w14:paraId="6722FB76" w14:textId="468D605B" w:rsidR="00161FA8" w:rsidRDefault="00543DDA">
      <w:r>
        <w:t>If a child becomes separated from the group:</w:t>
      </w:r>
      <w:r>
        <w:br/>
        <w:t>1. The lead staff member will alert all staff and conduct an immediate headcount.</w:t>
      </w:r>
      <w:r>
        <w:br/>
        <w:t>2. Staff will search the immediate area calmly but quickly.</w:t>
      </w:r>
      <w:r>
        <w:br/>
        <w:t>3. The rest of the children will be kept together and supervised safely by other staff.</w:t>
      </w:r>
      <w:r>
        <w:br/>
        <w:t>4. If the child is not found within 5–10 minutes, the lead staff member will:</w:t>
      </w:r>
      <w:r>
        <w:br/>
        <w:t xml:space="preserve">   • Contact the Police (999) and report the missing child.</w:t>
      </w:r>
      <w:r>
        <w:br/>
      </w:r>
      <w:r>
        <w:lastRenderedPageBreak/>
        <w:t xml:space="preserve">   • Contact the Manag</w:t>
      </w:r>
      <w:r w:rsidR="00DE59D4">
        <w:t>ement Committee</w:t>
      </w:r>
      <w:r>
        <w:t xml:space="preserve"> and the child’s parents/carers.</w:t>
      </w:r>
      <w:r>
        <w:br/>
        <w:t>5. Staff will remain at the scene until the Police arrive.</w:t>
      </w:r>
      <w:r>
        <w:br/>
        <w:t xml:space="preserve">6. The Manager will </w:t>
      </w:r>
      <w:r w:rsidR="003C7596">
        <w:t>contact</w:t>
      </w:r>
      <w:r>
        <w:t xml:space="preserve"> Ofsted and LSCP following the incident.</w:t>
      </w:r>
    </w:p>
    <w:p w14:paraId="4415CBF0" w14:textId="77777777" w:rsidR="00161FA8" w:rsidRDefault="00543DDA">
      <w:pPr>
        <w:pStyle w:val="Heading2"/>
      </w:pPr>
      <w:r>
        <w:t>5. After the Child is Found</w:t>
      </w:r>
    </w:p>
    <w:p w14:paraId="133D8983" w14:textId="77777777" w:rsidR="00161FA8" w:rsidRDefault="00543DDA">
      <w:r>
        <w:t>• The child’s safety and wellbeing will be the top priority.</w:t>
      </w:r>
      <w:r>
        <w:br/>
        <w:t>• Staff will reassure the child and provide any necessary first aid or emotional support.</w:t>
      </w:r>
      <w:r>
        <w:br/>
        <w:t>• Parents/carers and relevant authorities will be informed immediately.</w:t>
      </w:r>
      <w:r>
        <w:br/>
        <w:t>• The Manager will record a full written report of the incident, including time, location, actions taken, and outcomes.</w:t>
      </w:r>
      <w:r>
        <w:br/>
        <w:t>• A review of the incident will be conducted to identify causes and improve future procedures.</w:t>
      </w:r>
    </w:p>
    <w:p w14:paraId="3AD11978" w14:textId="77777777" w:rsidR="00161FA8" w:rsidRDefault="00543DDA">
      <w:pPr>
        <w:pStyle w:val="Heading2"/>
      </w:pPr>
      <w:r>
        <w:t>6. Communication and Record Keeping</w:t>
      </w:r>
    </w:p>
    <w:p w14:paraId="02CAD0E3" w14:textId="77777777" w:rsidR="00161FA8" w:rsidRDefault="00543DDA">
      <w:r>
        <w:t>• A written report of the incident will be kept in the Incident Log.</w:t>
      </w:r>
      <w:r>
        <w:br/>
        <w:t>• Details of the event, investigation findings, and corrective actions will be recorded.</w:t>
      </w:r>
      <w:r>
        <w:br/>
        <w:t>• Copies of reports will be shared with Ofsted and safeguarding authorities if required.</w:t>
      </w:r>
    </w:p>
    <w:p w14:paraId="39BC4219" w14:textId="77777777" w:rsidR="00161FA8" w:rsidRDefault="00543DDA">
      <w:pPr>
        <w:pStyle w:val="Heading2"/>
      </w:pPr>
      <w:r>
        <w:t>7. Review and Staff Training</w:t>
      </w:r>
    </w:p>
    <w:p w14:paraId="06408451" w14:textId="77777777" w:rsidR="00161FA8" w:rsidRDefault="00543DDA">
      <w:r>
        <w:t>• This policy will be reviewed annually or following any missing child incident.</w:t>
      </w:r>
      <w:r>
        <w:br/>
        <w:t>• All staff will receive induction and refresher training on missing child procedures.</w:t>
      </w:r>
      <w:r>
        <w:br/>
        <w:t>• Lessons learned will be shared with the team to strengthen preventive measures.</w:t>
      </w:r>
    </w:p>
    <w:p w14:paraId="7420C9A0" w14:textId="77777777" w:rsidR="00161FA8" w:rsidRDefault="00543DDA">
      <w:pPr>
        <w:pStyle w:val="Heading2"/>
      </w:pPr>
      <w:r>
        <w:t>Approval</w:t>
      </w:r>
    </w:p>
    <w:p w14:paraId="5CF51857" w14:textId="77777777" w:rsidR="00DD0DC4" w:rsidRDefault="00543DDA">
      <w:r>
        <w:t>Approved by: ___________________________</w:t>
      </w:r>
      <w:r>
        <w:br/>
        <w:t xml:space="preserve">Name: </w:t>
      </w:r>
    </w:p>
    <w:p w14:paraId="28E3F3CA" w14:textId="567EE3C6" w:rsidR="00161FA8" w:rsidRDefault="00543DDA">
      <w:r>
        <w:t>Position: Manager / Designated Safeguarding Lead</w:t>
      </w:r>
      <w:r>
        <w:br/>
        <w:t>Date: ___________________________</w:t>
      </w:r>
      <w:r>
        <w:br/>
        <w:t>Next Review Date: ______________________</w:t>
      </w:r>
    </w:p>
    <w:sectPr w:rsidR="00161FA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19219161">
    <w:abstractNumId w:val="8"/>
  </w:num>
  <w:num w:numId="2" w16cid:durableId="716929627">
    <w:abstractNumId w:val="6"/>
  </w:num>
  <w:num w:numId="3" w16cid:durableId="788090404">
    <w:abstractNumId w:val="5"/>
  </w:num>
  <w:num w:numId="4" w16cid:durableId="1041898909">
    <w:abstractNumId w:val="4"/>
  </w:num>
  <w:num w:numId="5" w16cid:durableId="499076491">
    <w:abstractNumId w:val="7"/>
  </w:num>
  <w:num w:numId="6" w16cid:durableId="213083376">
    <w:abstractNumId w:val="3"/>
  </w:num>
  <w:num w:numId="7" w16cid:durableId="1449736482">
    <w:abstractNumId w:val="2"/>
  </w:num>
  <w:num w:numId="8" w16cid:durableId="731848548">
    <w:abstractNumId w:val="1"/>
  </w:num>
  <w:num w:numId="9" w16cid:durableId="160749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77CC"/>
    <w:rsid w:val="0015074B"/>
    <w:rsid w:val="00161FA8"/>
    <w:rsid w:val="0029639D"/>
    <w:rsid w:val="00326F90"/>
    <w:rsid w:val="003C7596"/>
    <w:rsid w:val="00543DDA"/>
    <w:rsid w:val="005D1568"/>
    <w:rsid w:val="008E00B7"/>
    <w:rsid w:val="009E7A3D"/>
    <w:rsid w:val="009F34D7"/>
    <w:rsid w:val="00A408A7"/>
    <w:rsid w:val="00AA1D8D"/>
    <w:rsid w:val="00B47730"/>
    <w:rsid w:val="00CB0664"/>
    <w:rsid w:val="00DD0DC4"/>
    <w:rsid w:val="00DE59D4"/>
    <w:rsid w:val="00E23309"/>
    <w:rsid w:val="00E3550A"/>
    <w:rsid w:val="00FB18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D4FA7"/>
  <w14:defaultImageDpi w14:val="300"/>
  <w15:docId w15:val="{1CB83A64-D147-437B-9EA5-F8D14B16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3131</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10</cp:revision>
  <dcterms:created xsi:type="dcterms:W3CDTF">2025-10-26T17:58:00Z</dcterms:created>
  <dcterms:modified xsi:type="dcterms:W3CDTF">2025-11-23T09:39:00Z</dcterms:modified>
  <cp:category/>
</cp:coreProperties>
</file>