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3D10D" w14:textId="77777777" w:rsidR="004642EC" w:rsidRDefault="00686FB8">
      <w:pPr>
        <w:pStyle w:val="Heading1"/>
      </w:pPr>
      <w:r>
        <w:t>Nappy Changing Policy</w:t>
      </w:r>
    </w:p>
    <w:p w14:paraId="39C7B285" w14:textId="77777777" w:rsidR="004642EC" w:rsidRDefault="00686FB8">
      <w:pPr>
        <w:pStyle w:val="Heading2"/>
      </w:pPr>
      <w:r>
        <w:t>Policy Statement</w:t>
      </w:r>
    </w:p>
    <w:p w14:paraId="3D186724" w14:textId="5573A955" w:rsidR="004642EC" w:rsidRDefault="009B2127">
      <w:r>
        <w:t xml:space="preserve">Roxwell </w:t>
      </w:r>
      <w:proofErr w:type="spellStart"/>
      <w:r>
        <w:t>Pre-school</w:t>
      </w:r>
      <w:proofErr w:type="spellEnd"/>
      <w:r w:rsidR="00686FB8">
        <w:t xml:space="preserve"> is committed to promoting good hygiene practices and ensuring the health, safety, and dignity of all children during nappy changes. We </w:t>
      </w:r>
      <w:proofErr w:type="spellStart"/>
      <w:r w:rsidR="00686FB8">
        <w:t>recognise</w:t>
      </w:r>
      <w:proofErr w:type="spellEnd"/>
      <w:r w:rsidR="00686FB8">
        <w:t xml:space="preserve"> that every child’s personal care needs are unique, and we aim to provide a safe, respectful, and supportive environment in line with the Early Years Foundation Stage (EYFS) Statutory Framework and Health and Safety regulations.</w:t>
      </w:r>
    </w:p>
    <w:p w14:paraId="6C39AD36" w14:textId="77777777" w:rsidR="004642EC" w:rsidRDefault="00686FB8">
      <w:pPr>
        <w:pStyle w:val="Heading2"/>
      </w:pPr>
      <w:r>
        <w:t>1. Aims</w:t>
      </w:r>
    </w:p>
    <w:p w14:paraId="7BB6E859" w14:textId="27589269" w:rsidR="004642EC" w:rsidRDefault="00686FB8">
      <w:r>
        <w:t>• To maintain high standards of hygiene and infection control during nappy changes.</w:t>
      </w:r>
      <w:r>
        <w:br/>
        <w:t xml:space="preserve">• To ensure children’s comfort, dignity, and privacy </w:t>
      </w:r>
      <w:r w:rsidR="009A5E3F">
        <w:t>always</w:t>
      </w:r>
      <w:r>
        <w:t>.</w:t>
      </w:r>
      <w:r>
        <w:br/>
        <w:t>• To ensure staff follow consistent and safe procedures.</w:t>
      </w:r>
      <w:r>
        <w:br/>
        <w:t>• To work in partnership with parents and carers regarding children’s personal care needs.</w:t>
      </w:r>
    </w:p>
    <w:p w14:paraId="32FCA8BA" w14:textId="77777777" w:rsidR="004642EC" w:rsidRDefault="00686FB8">
      <w:pPr>
        <w:pStyle w:val="Heading2"/>
      </w:pPr>
      <w:r>
        <w:t>2. Responsibilities</w:t>
      </w:r>
    </w:p>
    <w:p w14:paraId="21E1ADEE" w14:textId="77777777" w:rsidR="004642EC" w:rsidRDefault="00686FB8">
      <w:r>
        <w:t>• The Manager is responsible for ensuring all staff are trained in nappy changing and hygiene procedures.</w:t>
      </w:r>
      <w:r>
        <w:br/>
        <w:t>• Only members of staff who have been DBS checked and trained in safe hygiene practices will change nappies.</w:t>
      </w:r>
      <w:r>
        <w:br/>
        <w:t>• All staff must follow infection control procedures and use appropriate personal protective equipment (PPE).</w:t>
      </w:r>
    </w:p>
    <w:p w14:paraId="69DA4C70" w14:textId="68102357" w:rsidR="004642EC" w:rsidRDefault="00686FB8">
      <w:pPr>
        <w:pStyle w:val="Heading2"/>
      </w:pPr>
      <w:r>
        <w:t>3</w:t>
      </w:r>
      <w:r w:rsidR="009A5E3F">
        <w:t>.</w:t>
      </w:r>
      <w:r>
        <w:t xml:space="preserve"> Changing Facilities</w:t>
      </w:r>
    </w:p>
    <w:p w14:paraId="76B361BD" w14:textId="243540C5" w:rsidR="004642EC" w:rsidRDefault="00686FB8">
      <w:r>
        <w:t>• Nappy changing takes place in a designated, clean, and well-ventilated area away from play and food preparation zones.</w:t>
      </w:r>
      <w:r>
        <w:br/>
        <w:t>• The area includes a changing mat, gloves, aprons, wipes,</w:t>
      </w:r>
      <w:r w:rsidR="00AC3C0B">
        <w:t xml:space="preserve"> nappy bags</w:t>
      </w:r>
      <w:r>
        <w:t xml:space="preserve"> and </w:t>
      </w:r>
      <w:r w:rsidR="00D14352">
        <w:t>change of clothes</w:t>
      </w:r>
      <w:r w:rsidR="00AC3C0B">
        <w:t xml:space="preserve"> unit</w:t>
      </w:r>
      <w:r w:rsidR="008A6071">
        <w:t>/rucksacks</w:t>
      </w:r>
      <w:r>
        <w:t>.</w:t>
      </w:r>
      <w:r>
        <w:br/>
        <w:t>• The changing area is cleaned and disinfected after each use.</w:t>
      </w:r>
      <w:r>
        <w:br/>
        <w:t>• Nappies are</w:t>
      </w:r>
      <w:r w:rsidR="0010296C">
        <w:t xml:space="preserve"> double bagged and</w:t>
      </w:r>
      <w:r>
        <w:t xml:space="preserve"> disposed of in </w:t>
      </w:r>
      <w:r w:rsidR="00EE00AD">
        <w:t xml:space="preserve">the </w:t>
      </w:r>
      <w:r>
        <w:t xml:space="preserve">designated </w:t>
      </w:r>
      <w:r w:rsidR="00EE00AD">
        <w:t>outside</w:t>
      </w:r>
      <w:r>
        <w:t xml:space="preserve"> bin</w:t>
      </w:r>
      <w:r w:rsidR="0010296C">
        <w:t>.</w:t>
      </w:r>
    </w:p>
    <w:p w14:paraId="5AB995EE" w14:textId="77777777" w:rsidR="004642EC" w:rsidRDefault="00686FB8">
      <w:pPr>
        <w:pStyle w:val="Heading2"/>
      </w:pPr>
      <w:r>
        <w:t>4. Procedure for Changing a Nappy</w:t>
      </w:r>
    </w:p>
    <w:p w14:paraId="1CB9B87C" w14:textId="53F45F53" w:rsidR="004642EC" w:rsidRDefault="00686FB8">
      <w:r>
        <w:t xml:space="preserve">1. Preparation: Gather all necessary items (clean nappy, wipes, gloves, </w:t>
      </w:r>
      <w:proofErr w:type="gramStart"/>
      <w:r>
        <w:t>apron</w:t>
      </w:r>
      <w:proofErr w:type="gramEnd"/>
      <w:r>
        <w:t>, nappy sacks) before starting.</w:t>
      </w:r>
      <w:r>
        <w:br/>
        <w:t>2. PPE: Wash hands and put on disposable gloves and apron.</w:t>
      </w:r>
      <w:r>
        <w:br/>
        <w:t>3. Child Comfort: Talk to the child throughout to reassure them and explain what is happening.</w:t>
      </w:r>
      <w:r>
        <w:br/>
        <w:t>4. Changing: Remove the soiled nappy carefully, clean the child using wipes from front to back.</w:t>
      </w:r>
      <w:r>
        <w:br/>
        <w:t xml:space="preserve">5. Disposal: Place soiled items in </w:t>
      </w:r>
      <w:r w:rsidR="00C640BD">
        <w:t>2</w:t>
      </w:r>
      <w:r>
        <w:t xml:space="preserve"> nappy sack</w:t>
      </w:r>
      <w:r w:rsidR="00C640BD">
        <w:t>s</w:t>
      </w:r>
      <w:r>
        <w:t xml:space="preserve"> and dispose </w:t>
      </w:r>
      <w:proofErr w:type="gramStart"/>
      <w:r>
        <w:t>of</w:t>
      </w:r>
      <w:proofErr w:type="gramEnd"/>
      <w:r>
        <w:t xml:space="preserve"> in the appropriate</w:t>
      </w:r>
      <w:r w:rsidR="00C640BD">
        <w:t xml:space="preserve"> outside</w:t>
      </w:r>
      <w:r>
        <w:t xml:space="preserve"> bin.</w:t>
      </w:r>
      <w:r>
        <w:br/>
        <w:t>6. Hygiene: Clean the changing mat with disinfectant after each use.</w:t>
      </w:r>
      <w:r>
        <w:br/>
      </w:r>
      <w:r>
        <w:lastRenderedPageBreak/>
        <w:t xml:space="preserve">7. Handwashing: Remove gloves and </w:t>
      </w:r>
      <w:proofErr w:type="gramStart"/>
      <w:r>
        <w:t>apron</w:t>
      </w:r>
      <w:proofErr w:type="gramEnd"/>
      <w:r>
        <w:t>, wash hands thoroughly, and assist the child to wash their hands.</w:t>
      </w:r>
    </w:p>
    <w:p w14:paraId="1BE72B8A" w14:textId="77777777" w:rsidR="004642EC" w:rsidRDefault="00686FB8">
      <w:pPr>
        <w:pStyle w:val="Heading2"/>
      </w:pPr>
      <w:r>
        <w:t>5. Partnership with Parents and Carers</w:t>
      </w:r>
    </w:p>
    <w:p w14:paraId="0E7E1358" w14:textId="7F0EDC92" w:rsidR="004642EC" w:rsidRDefault="00686FB8">
      <w:r>
        <w:t>• Parents provide nappies, wipes, and spare clothing for their child.</w:t>
      </w:r>
      <w:r>
        <w:br/>
        <w:t>• Staff will inform parents of any changes made during the day and share relevant information.</w:t>
      </w:r>
      <w:r>
        <w:br/>
        <w:t>• Any concerns about a child’s health, such as persistent rashes or unusual stools, will be discussed confidentially with parents.</w:t>
      </w:r>
    </w:p>
    <w:p w14:paraId="15B8D204" w14:textId="77777777" w:rsidR="004642EC" w:rsidRDefault="00686FB8">
      <w:pPr>
        <w:pStyle w:val="Heading2"/>
      </w:pPr>
      <w:r>
        <w:t>6. Privacy and Dignity</w:t>
      </w:r>
    </w:p>
    <w:p w14:paraId="6E5D9C06" w14:textId="77777777" w:rsidR="004642EC" w:rsidRDefault="00686FB8">
      <w:r>
        <w:t>• Staff respect each child’s dignity by ensuring privacy and explaining each step.</w:t>
      </w:r>
      <w:r>
        <w:br/>
        <w:t>• Children are encouraged to develop independence appropriate to their stage (e.g., helping to pull up clothing).</w:t>
      </w:r>
      <w:r>
        <w:br/>
        <w:t>• Only one child is changed at a time to ensure individual attention and safety.</w:t>
      </w:r>
    </w:p>
    <w:p w14:paraId="18377157" w14:textId="77777777" w:rsidR="004642EC" w:rsidRDefault="00686FB8">
      <w:pPr>
        <w:pStyle w:val="Heading2"/>
      </w:pPr>
      <w:r>
        <w:t>7. Infection Control and Hygiene</w:t>
      </w:r>
    </w:p>
    <w:p w14:paraId="2203E475" w14:textId="5F96A613" w:rsidR="004642EC" w:rsidRDefault="00686FB8">
      <w:r>
        <w:t>• Disposable gloves and aprons are worn for each nappy change and disposed of after use.</w:t>
      </w:r>
      <w:r>
        <w:br/>
        <w:t>• Staff wash hands before and after every nappy change.</w:t>
      </w:r>
      <w:r>
        <w:br/>
        <w:t>• The changing area and equipment are disinfected after each use.</w:t>
      </w:r>
      <w:r>
        <w:br/>
        <w:t xml:space="preserve">• Soiled clothing is placed in </w:t>
      </w:r>
      <w:r w:rsidR="00C01BE9">
        <w:t>2</w:t>
      </w:r>
      <w:r>
        <w:t xml:space="preserve"> sealed bag</w:t>
      </w:r>
      <w:r w:rsidR="00C01BE9">
        <w:t>s</w:t>
      </w:r>
      <w:r>
        <w:t xml:space="preserve"> and returned to parents for washing.</w:t>
      </w:r>
    </w:p>
    <w:p w14:paraId="0A602BC8" w14:textId="77777777" w:rsidR="004642EC" w:rsidRDefault="00686FB8">
      <w:pPr>
        <w:pStyle w:val="Heading2"/>
      </w:pPr>
      <w:r>
        <w:t>8. Safeguarding and Professional Conduct</w:t>
      </w:r>
    </w:p>
    <w:p w14:paraId="267C51E1" w14:textId="77777777" w:rsidR="004642EC" w:rsidRDefault="00686FB8">
      <w:r>
        <w:t>• Staff must never leave a child unattended on a changing mat.</w:t>
      </w:r>
      <w:r>
        <w:br/>
        <w:t>• Physical contact during nappy changing must always be appropriate, gentle, and respectful.</w:t>
      </w:r>
      <w:r>
        <w:br/>
        <w:t>• Any unusual marks, bruises, or injuries observed will be recorded and reported to the Designated Safeguarding Lead (DSL) in line with the Safeguarding Policy.</w:t>
      </w:r>
    </w:p>
    <w:p w14:paraId="0A5DDD63" w14:textId="77777777" w:rsidR="004642EC" w:rsidRDefault="00686FB8">
      <w:pPr>
        <w:pStyle w:val="Heading2"/>
      </w:pPr>
      <w:r>
        <w:t>9. Toilet Training Support</w:t>
      </w:r>
    </w:p>
    <w:p w14:paraId="4E02DEBA" w14:textId="77777777" w:rsidR="004642EC" w:rsidRDefault="00686FB8">
      <w:r>
        <w:t>• Staff work with parents to support children’s toilet training in a consistent and positive way.</w:t>
      </w:r>
      <w:r>
        <w:br/>
        <w:t>• Praise and encouragement are used to promote confidence and independence.</w:t>
      </w:r>
      <w:r>
        <w:br/>
        <w:t>• No child will be pressured or shamed regarding toilet use or accidents.</w:t>
      </w:r>
    </w:p>
    <w:p w14:paraId="5F277583" w14:textId="77777777" w:rsidR="004642EC" w:rsidRDefault="00686FB8">
      <w:pPr>
        <w:pStyle w:val="Heading2"/>
      </w:pPr>
      <w:r>
        <w:t>10. Review and Monitoring</w:t>
      </w:r>
    </w:p>
    <w:p w14:paraId="07D40AAB" w14:textId="77777777" w:rsidR="004642EC" w:rsidRDefault="00686FB8">
      <w:r>
        <w:t>• The Manager monitors nappy changing practices regularly to ensure consistency and compliance.</w:t>
      </w:r>
      <w:r>
        <w:br/>
        <w:t>• The policy is reviewed annually or following any incidents or updates in health and safety or safeguarding guidance.</w:t>
      </w:r>
    </w:p>
    <w:p w14:paraId="6CAA010F" w14:textId="77777777" w:rsidR="004642EC" w:rsidRDefault="00686FB8">
      <w:pPr>
        <w:pStyle w:val="Heading2"/>
      </w:pPr>
      <w:r>
        <w:t>Approval</w:t>
      </w:r>
    </w:p>
    <w:p w14:paraId="50F78C77" w14:textId="711F2637" w:rsidR="004642EC" w:rsidRDefault="00686FB8">
      <w:r>
        <w:t>Approved by: ___________________________</w:t>
      </w:r>
      <w:r>
        <w:br/>
        <w:t xml:space="preserve">Name: </w:t>
      </w:r>
      <w:r>
        <w:br/>
      </w:r>
      <w:r>
        <w:lastRenderedPageBreak/>
        <w:t>Position: Manager / Designated Safeguarding Lead</w:t>
      </w:r>
      <w:r>
        <w:br/>
        <w:t>Date: ___________________________</w:t>
      </w:r>
      <w:r>
        <w:br/>
        <w:t>Next Review Date: ______________________</w:t>
      </w:r>
    </w:p>
    <w:sectPr w:rsidR="004642E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6518127">
    <w:abstractNumId w:val="8"/>
  </w:num>
  <w:num w:numId="2" w16cid:durableId="1010178534">
    <w:abstractNumId w:val="6"/>
  </w:num>
  <w:num w:numId="3" w16cid:durableId="1288387391">
    <w:abstractNumId w:val="5"/>
  </w:num>
  <w:num w:numId="4" w16cid:durableId="772936385">
    <w:abstractNumId w:val="4"/>
  </w:num>
  <w:num w:numId="5" w16cid:durableId="665980233">
    <w:abstractNumId w:val="7"/>
  </w:num>
  <w:num w:numId="6" w16cid:durableId="1534466051">
    <w:abstractNumId w:val="3"/>
  </w:num>
  <w:num w:numId="7" w16cid:durableId="898051235">
    <w:abstractNumId w:val="2"/>
  </w:num>
  <w:num w:numId="8" w16cid:durableId="338702026">
    <w:abstractNumId w:val="1"/>
  </w:num>
  <w:num w:numId="9" w16cid:durableId="442069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296C"/>
    <w:rsid w:val="0012083B"/>
    <w:rsid w:val="0015074B"/>
    <w:rsid w:val="0029639D"/>
    <w:rsid w:val="00326F90"/>
    <w:rsid w:val="004642EC"/>
    <w:rsid w:val="0057744F"/>
    <w:rsid w:val="00586F73"/>
    <w:rsid w:val="005E01A3"/>
    <w:rsid w:val="00686FB8"/>
    <w:rsid w:val="006947DA"/>
    <w:rsid w:val="008A3EB7"/>
    <w:rsid w:val="008A6071"/>
    <w:rsid w:val="00990143"/>
    <w:rsid w:val="009A5E3F"/>
    <w:rsid w:val="009B2127"/>
    <w:rsid w:val="00AA1D8D"/>
    <w:rsid w:val="00AC3C0B"/>
    <w:rsid w:val="00B47730"/>
    <w:rsid w:val="00C01BE9"/>
    <w:rsid w:val="00C640BD"/>
    <w:rsid w:val="00CB0664"/>
    <w:rsid w:val="00D14352"/>
    <w:rsid w:val="00EE00A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78FC89"/>
  <w14:defaultImageDpi w14:val="300"/>
  <w15:docId w15:val="{9EC6B6E0-00F9-4E75-920C-7AA6BA42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620</Words>
  <Characters>3528</Characters>
  <Application>Microsoft Office Word</Application>
  <DocSecurity>0</DocSecurity>
  <Lines>75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Roxwell Pre-School</cp:lastModifiedBy>
  <cp:revision>16</cp:revision>
  <dcterms:created xsi:type="dcterms:W3CDTF">2025-10-26T17:58:00Z</dcterms:created>
  <dcterms:modified xsi:type="dcterms:W3CDTF">2025-11-23T10:02:00Z</dcterms:modified>
  <cp:category/>
</cp:coreProperties>
</file>