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E39D" w14:textId="77777777" w:rsidR="003C7E86" w:rsidRDefault="00655110">
      <w:pPr>
        <w:pStyle w:val="Heading1"/>
      </w:pPr>
      <w:r>
        <w:t xml:space="preserve">Staff Code of Conduct and Professional </w:t>
      </w:r>
      <w:proofErr w:type="spellStart"/>
      <w:r>
        <w:t>Behaviour</w:t>
      </w:r>
      <w:proofErr w:type="spellEnd"/>
      <w:r>
        <w:t xml:space="preserve"> Policy</w:t>
      </w:r>
    </w:p>
    <w:p w14:paraId="1407B9E8" w14:textId="77777777" w:rsidR="003C7E86" w:rsidRDefault="00655110">
      <w:pPr>
        <w:pStyle w:val="Heading2"/>
      </w:pPr>
      <w:r>
        <w:t>Policy Statement</w:t>
      </w:r>
    </w:p>
    <w:p w14:paraId="0773B1C8" w14:textId="5D63D5A0" w:rsidR="003C7E86" w:rsidRDefault="00531E4D">
      <w:r>
        <w:t xml:space="preserve">Roxwell </w:t>
      </w:r>
      <w:proofErr w:type="spellStart"/>
      <w:r>
        <w:t>Pre-school</w:t>
      </w:r>
      <w:proofErr w:type="spellEnd"/>
      <w:r w:rsidR="00655110">
        <w:t xml:space="preserve"> is committed to creating a professional, safe, and positive working environment for all staff, children, parents, and visitors. All employees are expected to maintain high standards of personal and professional conduct that reflect our values and uphold our duty to safeguard children. This policy is aligned with the Early Years Foundation Stage (EYFS) Statutory Framework, Keeping Children Safe in Education (2024), and Safer Working Practice Guidance.</w:t>
      </w:r>
    </w:p>
    <w:p w14:paraId="7C77F77B" w14:textId="77777777" w:rsidR="003C7E86" w:rsidRDefault="00655110">
      <w:pPr>
        <w:pStyle w:val="Heading2"/>
      </w:pPr>
      <w:r>
        <w:t>1. Aims</w:t>
      </w:r>
    </w:p>
    <w:p w14:paraId="215E21DF" w14:textId="16E96F45" w:rsidR="003C7E86" w:rsidRDefault="00655110">
      <w:r>
        <w:t>• To promote professional and respectful conduct across the setting.</w:t>
      </w:r>
      <w:r>
        <w:br/>
        <w:t>• To protect children and staff from harm, abuse, or allegations of misconduct.</w:t>
      </w:r>
      <w:r>
        <w:br/>
        <w:t xml:space="preserve">• To ensure staff </w:t>
      </w:r>
      <w:r w:rsidR="0071188D">
        <w:t>always act as positive role models for children</w:t>
      </w:r>
      <w:r>
        <w:t>.</w:t>
      </w:r>
      <w:r>
        <w:br/>
        <w:t xml:space="preserve">• To provide clear guidance on expected standards of </w:t>
      </w:r>
      <w:proofErr w:type="spellStart"/>
      <w:r>
        <w:t>behaviour</w:t>
      </w:r>
      <w:proofErr w:type="spellEnd"/>
      <w:r>
        <w:t xml:space="preserve"> and professionalism.</w:t>
      </w:r>
    </w:p>
    <w:p w14:paraId="334628FA" w14:textId="77777777" w:rsidR="003C7E86" w:rsidRDefault="00655110">
      <w:pPr>
        <w:pStyle w:val="Heading2"/>
      </w:pPr>
      <w:r>
        <w:t>2. Professional Responsibilities</w:t>
      </w:r>
    </w:p>
    <w:p w14:paraId="259EC4CE" w14:textId="77777777" w:rsidR="003C7E86" w:rsidRDefault="00655110">
      <w:r>
        <w:t>All staff must:</w:t>
      </w:r>
      <w:r>
        <w:br/>
        <w:t>• Put the safety, welfare, and wellbeing of children first.</w:t>
      </w:r>
      <w:r>
        <w:br/>
        <w:t>• Follow all policies and procedures, including safeguarding, health and safety, and confidentiality.</w:t>
      </w:r>
      <w:r>
        <w:br/>
        <w:t>• Maintain appropriate boundaries and relationships with children, families, and colleagues.</w:t>
      </w:r>
      <w:r>
        <w:br/>
        <w:t>• Act with honesty, integrity, and fairness.</w:t>
      </w:r>
      <w:r>
        <w:br/>
        <w:t>• Be punctual, reliable, and fully engaged in their duties.</w:t>
      </w:r>
      <w:r>
        <w:br/>
        <w:t xml:space="preserve">• Represent the </w:t>
      </w:r>
      <w:proofErr w:type="spellStart"/>
      <w:r>
        <w:t>pre-school</w:t>
      </w:r>
      <w:proofErr w:type="spellEnd"/>
      <w:r>
        <w:t xml:space="preserve"> positively both within and outside of work.</w:t>
      </w:r>
    </w:p>
    <w:p w14:paraId="56F0DF56" w14:textId="77777777" w:rsidR="003C7E86" w:rsidRDefault="00655110">
      <w:pPr>
        <w:pStyle w:val="Heading2"/>
      </w:pPr>
      <w:r>
        <w:t>3. Relationships with Children</w:t>
      </w:r>
    </w:p>
    <w:p w14:paraId="71B4D189" w14:textId="77777777" w:rsidR="003C7E86" w:rsidRDefault="00655110">
      <w:r>
        <w:t>• Staff must always act in a professional manner when interacting with children.</w:t>
      </w:r>
      <w:r>
        <w:br/>
        <w:t>• Physical contact should only occur when appropriate for care, comfort, or safety, and must never be initiated in a way that could be misunderstood.</w:t>
      </w:r>
      <w:r>
        <w:br/>
        <w:t xml:space="preserve">• </w:t>
      </w:r>
      <w:proofErr w:type="spellStart"/>
      <w:r>
        <w:t>Favouritism</w:t>
      </w:r>
      <w:proofErr w:type="spellEnd"/>
      <w:r>
        <w:t>, special relationships, or inappropriate emotional attachments are not permitted.</w:t>
      </w:r>
      <w:r>
        <w:br/>
        <w:t>• Staff must never use physical punishment, sarcasm, humiliation, or verbal abuse.</w:t>
      </w:r>
    </w:p>
    <w:p w14:paraId="40D7792B" w14:textId="77777777" w:rsidR="003C7E86" w:rsidRDefault="00655110">
      <w:pPr>
        <w:pStyle w:val="Heading2"/>
      </w:pPr>
      <w:r>
        <w:t>4. Relationships with Parents and Carers</w:t>
      </w:r>
    </w:p>
    <w:p w14:paraId="25503EF7" w14:textId="4ABD80E8" w:rsidR="003C7E86" w:rsidRDefault="00655110">
      <w:r>
        <w:t>• Staff should build positive and professional relationships with parents and carers based on mutual respect.</w:t>
      </w:r>
      <w:r>
        <w:br/>
        <w:t>• Confidential information must never be shared outside of professional contexts.</w:t>
      </w:r>
      <w:r>
        <w:br/>
        <w:t xml:space="preserve">• Personal friendships or social media connections with parents or carers are </w:t>
      </w:r>
      <w:r w:rsidR="00C45EE3">
        <w:t>not permitted</w:t>
      </w:r>
      <w:r>
        <w:t xml:space="preserve"> to maintain professionalism.</w:t>
      </w:r>
      <w:r>
        <w:br/>
        <w:t xml:space="preserve">• Staff must not share personal contact information with parents unless </w:t>
      </w:r>
      <w:proofErr w:type="spellStart"/>
      <w:r>
        <w:t>authorised</w:t>
      </w:r>
      <w:proofErr w:type="spellEnd"/>
      <w:r>
        <w:t xml:space="preserve"> by the Manager.</w:t>
      </w:r>
    </w:p>
    <w:p w14:paraId="128C4321" w14:textId="77777777" w:rsidR="003C7E86" w:rsidRDefault="00655110">
      <w:pPr>
        <w:pStyle w:val="Heading2"/>
      </w:pPr>
      <w:r>
        <w:lastRenderedPageBreak/>
        <w:t>5. Safeguarding and Child Protection</w:t>
      </w:r>
    </w:p>
    <w:p w14:paraId="29F801B6" w14:textId="469D8FC9" w:rsidR="003C7E86" w:rsidRDefault="00655110">
      <w:r>
        <w:t>• All staff have a duty to protect children from harm and report any safeguarding concerns immediately to the Designated Safeguarding Lead (DSL).</w:t>
      </w:r>
      <w:r>
        <w:br/>
        <w:t xml:space="preserve">• Staff must be familiar with </w:t>
      </w:r>
      <w:r w:rsidR="00054C4E">
        <w:t>the</w:t>
      </w:r>
      <w:r>
        <w:t xml:space="preserve"> Safeguarding and Whistleblowing Policies.</w:t>
      </w:r>
      <w:r>
        <w:br/>
        <w:t>• Failure to report a safeguarding concern is considered a serious breach of duty.</w:t>
      </w:r>
    </w:p>
    <w:p w14:paraId="2A6669DA" w14:textId="77777777" w:rsidR="003C7E86" w:rsidRDefault="00655110">
      <w:pPr>
        <w:pStyle w:val="Heading2"/>
      </w:pPr>
      <w:r>
        <w:t>6. Professional Appearance and Conduct</w:t>
      </w:r>
    </w:p>
    <w:p w14:paraId="35F795A8" w14:textId="77777777" w:rsidR="003C7E86" w:rsidRDefault="00655110">
      <w:r>
        <w:t>• Staff must dress appropriately for working with young children, ensuring clothing is practical, modest, and safe.</w:t>
      </w:r>
      <w:r>
        <w:br/>
        <w:t>• Staff must maintain high standards of personal hygiene and appearance.</w:t>
      </w:r>
      <w:r>
        <w:br/>
        <w:t xml:space="preserve">• Staff should act as role models in language, attitude, and </w:t>
      </w:r>
      <w:proofErr w:type="spellStart"/>
      <w:r>
        <w:t>behaviour</w:t>
      </w:r>
      <w:proofErr w:type="spellEnd"/>
      <w:r>
        <w:t>.</w:t>
      </w:r>
      <w:r>
        <w:br/>
        <w:t>• Smoking, vaping, alcohol, or drug use is strictly prohibited on the premises or during working hours.</w:t>
      </w:r>
    </w:p>
    <w:p w14:paraId="7635101D" w14:textId="77777777" w:rsidR="003C7E86" w:rsidRDefault="00655110">
      <w:pPr>
        <w:pStyle w:val="Heading2"/>
      </w:pPr>
      <w:r>
        <w:t>7. Use of Mobile Phones, Cameras, and Social Media</w:t>
      </w:r>
    </w:p>
    <w:p w14:paraId="6CB830AD" w14:textId="13F1E22D" w:rsidR="003C7E86" w:rsidRDefault="00655110">
      <w:r>
        <w:t xml:space="preserve">• Personal mobile phones must be kept out of reach of children and used only </w:t>
      </w:r>
      <w:r w:rsidR="00156318">
        <w:t>with permission of the manager</w:t>
      </w:r>
      <w:r>
        <w:t>.</w:t>
      </w:r>
      <w:r>
        <w:br/>
        <w:t>• Only setting-owned devices may be used to take photographs of children, with parental consent.</w:t>
      </w:r>
      <w:r>
        <w:br/>
        <w:t>• Staff must not share or post information, images, or opinions about the setting or children on social media.</w:t>
      </w:r>
      <w:r>
        <w:br/>
        <w:t xml:space="preserve">• Any breach of confidentiality or inappropriate online </w:t>
      </w:r>
      <w:proofErr w:type="spellStart"/>
      <w:r>
        <w:t>behaviour</w:t>
      </w:r>
      <w:proofErr w:type="spellEnd"/>
      <w:r>
        <w:t xml:space="preserve"> may result in disciplinary action.</w:t>
      </w:r>
    </w:p>
    <w:p w14:paraId="71305EB2" w14:textId="77777777" w:rsidR="003C7E86" w:rsidRDefault="00655110">
      <w:pPr>
        <w:pStyle w:val="Heading2"/>
      </w:pPr>
      <w:r>
        <w:t>8. Confidentiality and Data Protection</w:t>
      </w:r>
    </w:p>
    <w:p w14:paraId="67ADCA9F" w14:textId="77777777" w:rsidR="003C7E86" w:rsidRDefault="00655110">
      <w:r>
        <w:t>• All information about children, families, or colleagues must be treated as confidential.</w:t>
      </w:r>
      <w:r>
        <w:br/>
        <w:t>• Staff must comply with the Data Protection Act 2018 and UK GDPR.</w:t>
      </w:r>
      <w:r>
        <w:br/>
        <w:t xml:space="preserve">• Sensitive information must only be shared with </w:t>
      </w:r>
      <w:proofErr w:type="spellStart"/>
      <w:r>
        <w:t>authorised</w:t>
      </w:r>
      <w:proofErr w:type="spellEnd"/>
      <w:r>
        <w:t xml:space="preserve"> personnel or agencies when required for safeguarding or operational reasons.</w:t>
      </w:r>
    </w:p>
    <w:p w14:paraId="11432EA0" w14:textId="77777777" w:rsidR="003C7E86" w:rsidRDefault="00655110">
      <w:pPr>
        <w:pStyle w:val="Heading2"/>
      </w:pPr>
      <w:r>
        <w:t>9. Whistleblowing and Reporting Concerns</w:t>
      </w:r>
    </w:p>
    <w:p w14:paraId="59606313" w14:textId="3ABD070D" w:rsidR="003C7E86" w:rsidRDefault="00655110">
      <w:r>
        <w:t>• Staff have a duty to report any unsafe practices, misconduct, or safeguarding concerns immediately.</w:t>
      </w:r>
      <w:r>
        <w:br/>
        <w:t>• Concerns should be reported to the Manager or Designated Safeguarding Lead (DSL).</w:t>
      </w:r>
      <w:r>
        <w:br/>
        <w:t xml:space="preserve">• Staff are protected under the Whistleblowing Policy and Public </w:t>
      </w:r>
      <w:r w:rsidR="00C11E14">
        <w:t>Interest</w:t>
      </w:r>
      <w:r>
        <w:t xml:space="preserve"> Act (1998).</w:t>
      </w:r>
    </w:p>
    <w:p w14:paraId="61C5BD85" w14:textId="77777777" w:rsidR="003C7E86" w:rsidRDefault="00655110">
      <w:pPr>
        <w:pStyle w:val="Heading2"/>
      </w:pPr>
      <w:r>
        <w:t>10. Conflicts of Interest and Outside Work</w:t>
      </w:r>
    </w:p>
    <w:p w14:paraId="7A048D8D" w14:textId="037A8166" w:rsidR="003C7E86" w:rsidRDefault="00655110">
      <w:r>
        <w:t>• Staff must declare any potential conflicts of interest that could affect their role.</w:t>
      </w:r>
      <w:r>
        <w:br/>
        <w:t xml:space="preserve">• Any secondary employment must not conflict with duties at </w:t>
      </w:r>
      <w:r w:rsidR="007231AB">
        <w:t xml:space="preserve">Roxwell </w:t>
      </w:r>
      <w:proofErr w:type="spellStart"/>
      <w:r w:rsidR="007231AB">
        <w:t>Pre-school</w:t>
      </w:r>
      <w:proofErr w:type="spellEnd"/>
      <w:r>
        <w:t>.</w:t>
      </w:r>
      <w:r>
        <w:br/>
        <w:t>• Staff must not use their position for personal gain or influence.</w:t>
      </w:r>
    </w:p>
    <w:p w14:paraId="1BB74C31" w14:textId="77777777" w:rsidR="003C7E86" w:rsidRDefault="00655110">
      <w:pPr>
        <w:pStyle w:val="Heading2"/>
      </w:pPr>
      <w:r>
        <w:t>11. Conduct Outside the Setting</w:t>
      </w:r>
    </w:p>
    <w:p w14:paraId="61F2B1EA" w14:textId="77777777" w:rsidR="003C7E86" w:rsidRDefault="00655110">
      <w:r>
        <w:t xml:space="preserve">• </w:t>
      </w:r>
      <w:proofErr w:type="spellStart"/>
      <w:r>
        <w:t>Behaviour</w:t>
      </w:r>
      <w:proofErr w:type="spellEnd"/>
      <w:r>
        <w:t xml:space="preserve"> outside of work must not bring the </w:t>
      </w:r>
      <w:proofErr w:type="spellStart"/>
      <w:r>
        <w:t>pre-school</w:t>
      </w:r>
      <w:proofErr w:type="spellEnd"/>
      <w:r>
        <w:t xml:space="preserve"> into disrepute or compromise professional relationships.</w:t>
      </w:r>
      <w:r>
        <w:br/>
      </w:r>
      <w:r>
        <w:lastRenderedPageBreak/>
        <w:t xml:space="preserve">• Staff must maintain appropriate standards of </w:t>
      </w:r>
      <w:proofErr w:type="spellStart"/>
      <w:r>
        <w:t>behaviour</w:t>
      </w:r>
      <w:proofErr w:type="spellEnd"/>
      <w:r>
        <w:t xml:space="preserve"> on social media and in the community.</w:t>
      </w:r>
    </w:p>
    <w:p w14:paraId="36A04E1A" w14:textId="77777777" w:rsidR="003C7E86" w:rsidRDefault="00655110">
      <w:pPr>
        <w:pStyle w:val="Heading2"/>
      </w:pPr>
      <w:r>
        <w:t>12. Breaches of the Code of Conduct</w:t>
      </w:r>
    </w:p>
    <w:p w14:paraId="3EE10B18" w14:textId="77777777" w:rsidR="003C7E86" w:rsidRDefault="00655110">
      <w:r>
        <w:t>• Any breach of this policy will be treated seriously and may result in disciplinary action, up to and including dismissal.</w:t>
      </w:r>
      <w:r>
        <w:br/>
        <w:t>• Serious misconduct, including breaches of safeguarding or confidentiality, will be reported to the relevant authorities (e.g., Ofsted, DBS).</w:t>
      </w:r>
    </w:p>
    <w:p w14:paraId="5A7374C7" w14:textId="77777777" w:rsidR="003C7E86" w:rsidRDefault="00655110">
      <w:pPr>
        <w:pStyle w:val="Heading2"/>
      </w:pPr>
      <w:r>
        <w:t>13. Review</w:t>
      </w:r>
    </w:p>
    <w:p w14:paraId="1A53E710" w14:textId="77777777" w:rsidR="003C7E86" w:rsidRDefault="00655110">
      <w:r>
        <w:t>This policy will be reviewed annually or sooner if statutory guidance changes. Staff will be required to read and sign this policy as part of their induction and whenever it is updated.</w:t>
      </w:r>
    </w:p>
    <w:p w14:paraId="1FD41274" w14:textId="77777777" w:rsidR="003C7E86" w:rsidRDefault="00655110">
      <w:pPr>
        <w:pStyle w:val="Heading2"/>
      </w:pPr>
      <w:r>
        <w:t>Staff Declaration</w:t>
      </w:r>
    </w:p>
    <w:p w14:paraId="25D4A41D" w14:textId="77777777" w:rsidR="003C7E86" w:rsidRDefault="00655110">
      <w:r>
        <w:t xml:space="preserve">I have read and understood the Staff Code of Conduct and Professional </w:t>
      </w:r>
      <w:proofErr w:type="spellStart"/>
      <w:r>
        <w:t>Behaviour</w:t>
      </w:r>
      <w:proofErr w:type="spellEnd"/>
      <w:r>
        <w:t xml:space="preserve"> Policy and agree to abide by its principles and procedures.</w:t>
      </w:r>
      <w:r>
        <w:br/>
      </w:r>
      <w:r>
        <w:br/>
        <w:t>Name: ___________________________</w:t>
      </w:r>
      <w:r>
        <w:br/>
        <w:t>Signature: ________________________</w:t>
      </w:r>
      <w:r>
        <w:br/>
        <w:t>Date: ___________________________</w:t>
      </w:r>
    </w:p>
    <w:p w14:paraId="69A8BA4F" w14:textId="77777777" w:rsidR="003C7E86" w:rsidRDefault="00655110">
      <w:pPr>
        <w:pStyle w:val="Heading2"/>
      </w:pPr>
      <w:r>
        <w:t>Approval</w:t>
      </w:r>
    </w:p>
    <w:p w14:paraId="1CC9AB2F" w14:textId="77777777" w:rsidR="00CD292B" w:rsidRDefault="00655110">
      <w:r>
        <w:t>Approved by: ___________________________</w:t>
      </w:r>
      <w:r>
        <w:br/>
        <w:t xml:space="preserve">Name: </w:t>
      </w:r>
    </w:p>
    <w:p w14:paraId="0900575F" w14:textId="22F143FB" w:rsidR="003C7E86" w:rsidRDefault="00655110">
      <w:r>
        <w:t>Position: Manager / Designated Safeguarding Lead</w:t>
      </w:r>
      <w:r>
        <w:br/>
        <w:t>Date: ___________________________</w:t>
      </w:r>
      <w:r>
        <w:br/>
        <w:t>Next Review Date: ______________________</w:t>
      </w:r>
    </w:p>
    <w:sectPr w:rsidR="003C7E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8618916">
    <w:abstractNumId w:val="8"/>
  </w:num>
  <w:num w:numId="2" w16cid:durableId="247547322">
    <w:abstractNumId w:val="6"/>
  </w:num>
  <w:num w:numId="3" w16cid:durableId="1842500316">
    <w:abstractNumId w:val="5"/>
  </w:num>
  <w:num w:numId="4" w16cid:durableId="950160147">
    <w:abstractNumId w:val="4"/>
  </w:num>
  <w:num w:numId="5" w16cid:durableId="537592299">
    <w:abstractNumId w:val="7"/>
  </w:num>
  <w:num w:numId="6" w16cid:durableId="1753117357">
    <w:abstractNumId w:val="3"/>
  </w:num>
  <w:num w:numId="7" w16cid:durableId="4793871">
    <w:abstractNumId w:val="2"/>
  </w:num>
  <w:num w:numId="8" w16cid:durableId="822312192">
    <w:abstractNumId w:val="1"/>
  </w:num>
  <w:num w:numId="9" w16cid:durableId="47233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C4E"/>
    <w:rsid w:val="0006063C"/>
    <w:rsid w:val="0012149E"/>
    <w:rsid w:val="0015074B"/>
    <w:rsid w:val="00156318"/>
    <w:rsid w:val="00173978"/>
    <w:rsid w:val="001A76BA"/>
    <w:rsid w:val="0029639D"/>
    <w:rsid w:val="00326F90"/>
    <w:rsid w:val="003C7E86"/>
    <w:rsid w:val="00531E4D"/>
    <w:rsid w:val="00655110"/>
    <w:rsid w:val="0071188D"/>
    <w:rsid w:val="007231AB"/>
    <w:rsid w:val="008B7F8C"/>
    <w:rsid w:val="00AA1D8D"/>
    <w:rsid w:val="00B47730"/>
    <w:rsid w:val="00C11E14"/>
    <w:rsid w:val="00C45EE3"/>
    <w:rsid w:val="00CB0664"/>
    <w:rsid w:val="00CD292B"/>
    <w:rsid w:val="00D02E43"/>
    <w:rsid w:val="00EA1AF4"/>
    <w:rsid w:val="00F02C3D"/>
    <w:rsid w:val="00F165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CE7D0"/>
  <w14:defaultImageDpi w14:val="300"/>
  <w15:docId w15:val="{1C64F5A3-C9F3-4ABC-B9F5-3FE125D3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781</Words>
  <Characters>4730</Characters>
  <Application>Microsoft Office Word</Application>
  <DocSecurity>0</DocSecurity>
  <Lines>98</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13</cp:revision>
  <dcterms:created xsi:type="dcterms:W3CDTF">2025-10-26T18:03:00Z</dcterms:created>
  <dcterms:modified xsi:type="dcterms:W3CDTF">2025-11-23T09:15:00Z</dcterms:modified>
  <cp:category/>
</cp:coreProperties>
</file>