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C447" w14:textId="77777777" w:rsidR="00575124" w:rsidRDefault="00346824">
      <w:pPr>
        <w:pStyle w:val="Heading1"/>
      </w:pPr>
      <w:r>
        <w:t>Lost or Uncollected Child Policy</w:t>
      </w:r>
    </w:p>
    <w:p w14:paraId="6457B633" w14:textId="77777777" w:rsidR="00575124" w:rsidRDefault="00346824">
      <w:pPr>
        <w:pStyle w:val="Heading2"/>
      </w:pPr>
      <w:r>
        <w:t>Policy Statement</w:t>
      </w:r>
    </w:p>
    <w:p w14:paraId="13F5BDA3" w14:textId="6DF50EC9" w:rsidR="00575124" w:rsidRDefault="000D7208">
      <w:r>
        <w:t xml:space="preserve">Roxwell </w:t>
      </w:r>
      <w:proofErr w:type="spellStart"/>
      <w:r>
        <w:t>Pre-school</w:t>
      </w:r>
      <w:proofErr w:type="spellEnd"/>
      <w:r w:rsidR="00346824">
        <w:t xml:space="preserve"> is committed to safeguarding and promoting the welfare of every child in our care. We take all reasonable steps to prevent a child from becoming lost or uncollected and have clear procedures in place to respond promptly and appropriately should such an incident occur. This policy aligns with the Early Years Foundation Stage (EYFS) Statutory Framework and local safeguarding guidance.</w:t>
      </w:r>
    </w:p>
    <w:p w14:paraId="5578DA66" w14:textId="77777777" w:rsidR="00575124" w:rsidRDefault="00346824">
      <w:pPr>
        <w:pStyle w:val="Heading2"/>
      </w:pPr>
      <w:r>
        <w:t>1. Aims</w:t>
      </w:r>
    </w:p>
    <w:p w14:paraId="185F6023" w14:textId="77777777" w:rsidR="00575124" w:rsidRDefault="00346824">
      <w:r>
        <w:t>• To prevent situations where a child becomes lost or is not collected at the agreed time.</w:t>
      </w:r>
      <w:r>
        <w:br/>
        <w:t>• To ensure children remain safe and supervised at all times.</w:t>
      </w:r>
      <w:r>
        <w:br/>
        <w:t>• To provide clear guidance for staff to follow in the event of a lost or uncollected child.</w:t>
      </w:r>
      <w:r>
        <w:br/>
        <w:t>• To maintain open and effective communication with parents and carers.</w:t>
      </w:r>
    </w:p>
    <w:p w14:paraId="1DF7D377" w14:textId="77777777" w:rsidR="00575124" w:rsidRDefault="00346824">
      <w:pPr>
        <w:pStyle w:val="Heading2"/>
      </w:pPr>
      <w:r>
        <w:t>2. Preventative Measures</w:t>
      </w:r>
    </w:p>
    <w:p w14:paraId="47785146" w14:textId="77777777" w:rsidR="00575124" w:rsidRDefault="00346824">
      <w:r>
        <w:t>• Accurate attendance registers are maintained throughout the day.</w:t>
      </w:r>
      <w:r>
        <w:br/>
        <w:t>• Staff maintain correct child-to-adult ratios in line with EYFS requirements.</w:t>
      </w:r>
      <w:r>
        <w:br/>
        <w:t>• Secure entry and exit procedures are in place; children are released only to authorised adults.</w:t>
      </w:r>
      <w:r>
        <w:br/>
        <w:t>• Parents provide up-to-date contact details and at least two emergency contacts.</w:t>
      </w:r>
      <w:r>
        <w:br/>
        <w:t>• Children are taught about staying close to their key person and following staff instructions.</w:t>
      </w:r>
    </w:p>
    <w:p w14:paraId="6DD2CA7C" w14:textId="77777777" w:rsidR="00575124" w:rsidRDefault="00346824">
      <w:pPr>
        <w:pStyle w:val="Heading2"/>
      </w:pPr>
      <w:r>
        <w:t>3. Procedures if a Child Becomes Lost</w:t>
      </w:r>
    </w:p>
    <w:p w14:paraId="4AAEF201" w14:textId="1EF57F40" w:rsidR="00575124" w:rsidRDefault="00346824">
      <w:r>
        <w:t>If a child cannot be found:</w:t>
      </w:r>
      <w:r>
        <w:br/>
        <w:t>1. The member of staff noticing the absence will inform the Manager immediately.</w:t>
      </w:r>
      <w:r>
        <w:br/>
        <w:t>2. A full search of the premises, outdoor areas, and immediate surroundings will be carried out.</w:t>
      </w:r>
      <w:r>
        <w:br/>
        <w:t>3. If the child is not found within 10 minutes, the Manager will:</w:t>
      </w:r>
      <w:r>
        <w:br/>
        <w:t xml:space="preserve">   • Contact the child’s parents or carers.</w:t>
      </w:r>
      <w:r>
        <w:br/>
        <w:t xml:space="preserve">   • Call the Police (999) and report the missing child.</w:t>
      </w:r>
      <w:r>
        <w:br/>
        <w:t xml:space="preserve">   • Notify Ofsted and the Local Safeguarding Children Partnership (LSCP).</w:t>
      </w:r>
      <w:r>
        <w:br/>
        <w:t>4. Staff will continue searching until the Police arrive.</w:t>
      </w:r>
      <w:r>
        <w:br/>
        <w:t>5. After the child is found, a written incident report will be completed, and a review will be undertaken to prevent recurrence.</w:t>
      </w:r>
    </w:p>
    <w:p w14:paraId="3486ED0D" w14:textId="77777777" w:rsidR="00575124" w:rsidRDefault="00346824">
      <w:pPr>
        <w:pStyle w:val="Heading2"/>
      </w:pPr>
      <w:r>
        <w:t>4. Procedures for an Uncollected Child</w:t>
      </w:r>
    </w:p>
    <w:p w14:paraId="3740D9A6" w14:textId="4184FADA" w:rsidR="00575124" w:rsidRDefault="00346824">
      <w:r>
        <w:t>If a child is not collected at the end of their session:</w:t>
      </w:r>
      <w:r>
        <w:br/>
        <w:t>1. The child will remain supervised at all times by at least two members of staff.</w:t>
      </w:r>
      <w:r>
        <w:br/>
        <w:t>2. Staff will attempt to contact parents or carers using the contact details provided.</w:t>
      </w:r>
      <w:r>
        <w:br/>
        <w:t>3. If parents cannot be reached, emergency contacts will be called.</w:t>
      </w:r>
      <w:r>
        <w:br/>
      </w:r>
      <w:r>
        <w:lastRenderedPageBreak/>
        <w:t>4. If after one hour no contact has been made and no one has arrived, the Manager will contact:</w:t>
      </w:r>
      <w:r>
        <w:br/>
        <w:t xml:space="preserve">   • The Local Authority Children’s Social Care Duty Team.</w:t>
      </w:r>
      <w:r>
        <w:br/>
        <w:t xml:space="preserve">   • The Police, if necessary, for advice and assistance.</w:t>
      </w:r>
      <w:r>
        <w:br/>
        <w:t>5. Under no circumstances will staff leave the premises with the child or take the child home.</w:t>
      </w:r>
      <w:r>
        <w:br/>
        <w:t>6. A written record of all actions and communications will be made.</w:t>
      </w:r>
    </w:p>
    <w:p w14:paraId="4DEA8B8C" w14:textId="77777777" w:rsidR="00575124" w:rsidRDefault="00346824">
      <w:pPr>
        <w:pStyle w:val="Heading2"/>
      </w:pPr>
      <w:r>
        <w:t>5. Supporting the Child</w:t>
      </w:r>
    </w:p>
    <w:p w14:paraId="39F85652" w14:textId="77777777" w:rsidR="00575124" w:rsidRDefault="00346824">
      <w:r>
        <w:t>• Staff will reassure the child and keep them safe, calm, and engaged in quiet activities.</w:t>
      </w:r>
      <w:r>
        <w:br/>
        <w:t>• The child will never be left alone or in an unfamiliar situation.</w:t>
      </w:r>
      <w:r>
        <w:br/>
        <w:t>• Once collected, staff will discuss the incident with parents and ensure they understand collection procedures.</w:t>
      </w:r>
    </w:p>
    <w:p w14:paraId="0714672D" w14:textId="77777777" w:rsidR="00575124" w:rsidRDefault="00346824">
      <w:pPr>
        <w:pStyle w:val="Heading2"/>
      </w:pPr>
      <w:r>
        <w:t>6. Review and Reporting</w:t>
      </w:r>
    </w:p>
    <w:p w14:paraId="34C6E597" w14:textId="77777777" w:rsidR="00575124" w:rsidRDefault="00346824">
      <w:r>
        <w:t>• A written report of any lost or uncollected child incident will be completed by the Manager.</w:t>
      </w:r>
      <w:r>
        <w:br/>
        <w:t>• Reports will include times, contacts attempted, and any actions taken.</w:t>
      </w:r>
      <w:r>
        <w:br/>
        <w:t>• The Manager will review all incidents to identify lessons learned and update procedures if required.</w:t>
      </w:r>
      <w:r>
        <w:br/>
        <w:t>• Serious incidents will be reported to Ofsted and safeguarding authorities as required by EYFS regulations.</w:t>
      </w:r>
    </w:p>
    <w:p w14:paraId="4D62AD31" w14:textId="77777777" w:rsidR="00575124" w:rsidRDefault="00346824">
      <w:pPr>
        <w:pStyle w:val="Heading2"/>
      </w:pPr>
      <w:r>
        <w:t>7. Review and Training</w:t>
      </w:r>
    </w:p>
    <w:p w14:paraId="5D9B1ABF" w14:textId="77777777" w:rsidR="00575124" w:rsidRDefault="00346824">
      <w:r>
        <w:t>• This policy will be reviewed annually or sooner following any incident.</w:t>
      </w:r>
      <w:r>
        <w:br/>
        <w:t>• All staff receive training on lost and uncollected child procedures as part of their induction and refresher sessions.</w:t>
      </w:r>
    </w:p>
    <w:p w14:paraId="225E0B72" w14:textId="77777777" w:rsidR="00575124" w:rsidRDefault="00346824">
      <w:pPr>
        <w:pStyle w:val="Heading2"/>
      </w:pPr>
      <w:r>
        <w:t>Approval</w:t>
      </w:r>
    </w:p>
    <w:p w14:paraId="0CE9EA23" w14:textId="65B57C73" w:rsidR="00575124" w:rsidRDefault="00346824">
      <w:r>
        <w:t>Approved by: ___________________________</w:t>
      </w:r>
      <w:r>
        <w:br/>
        <w:t xml:space="preserve">Name: </w:t>
      </w:r>
      <w:r>
        <w:br/>
        <w:t>Position: Manager / Designated Safeguarding Lead</w:t>
      </w:r>
      <w:r>
        <w:br/>
        <w:t>Date: ___________________________</w:t>
      </w:r>
      <w:r>
        <w:br/>
        <w:t>Next Review Date: ______________________</w:t>
      </w:r>
    </w:p>
    <w:sectPr w:rsidR="005751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5785399">
    <w:abstractNumId w:val="8"/>
  </w:num>
  <w:num w:numId="2" w16cid:durableId="262760929">
    <w:abstractNumId w:val="6"/>
  </w:num>
  <w:num w:numId="3" w16cid:durableId="1563831801">
    <w:abstractNumId w:val="5"/>
  </w:num>
  <w:num w:numId="4" w16cid:durableId="2017688936">
    <w:abstractNumId w:val="4"/>
  </w:num>
  <w:num w:numId="5" w16cid:durableId="569660222">
    <w:abstractNumId w:val="7"/>
  </w:num>
  <w:num w:numId="6" w16cid:durableId="1969892322">
    <w:abstractNumId w:val="3"/>
  </w:num>
  <w:num w:numId="7" w16cid:durableId="750855159">
    <w:abstractNumId w:val="2"/>
  </w:num>
  <w:num w:numId="8" w16cid:durableId="1438283966">
    <w:abstractNumId w:val="1"/>
  </w:num>
  <w:num w:numId="9" w16cid:durableId="67608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208"/>
    <w:rsid w:val="000F47CB"/>
    <w:rsid w:val="0015074B"/>
    <w:rsid w:val="0029639D"/>
    <w:rsid w:val="00326F90"/>
    <w:rsid w:val="00346824"/>
    <w:rsid w:val="00575124"/>
    <w:rsid w:val="0078217D"/>
    <w:rsid w:val="009821A3"/>
    <w:rsid w:val="00AA1D8D"/>
    <w:rsid w:val="00B47730"/>
    <w:rsid w:val="00C250A4"/>
    <w:rsid w:val="00CB0664"/>
    <w:rsid w:val="00E124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DB378"/>
  <w14:defaultImageDpi w14:val="300"/>
  <w15:docId w15:val="{B7B397F6-F9DE-47EF-A231-4B341C0A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3132</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6</cp:revision>
  <dcterms:created xsi:type="dcterms:W3CDTF">2025-10-26T17:59:00Z</dcterms:created>
  <dcterms:modified xsi:type="dcterms:W3CDTF">2025-11-23T09:35:00Z</dcterms:modified>
  <cp:category/>
</cp:coreProperties>
</file>